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15237" w14:textId="77777777" w:rsidR="001626A3" w:rsidRDefault="001626A3">
      <w:pPr>
        <w:rPr>
          <w:rFonts w:ascii="Arial" w:hAnsi="Arial" w:cs="Arial"/>
          <w:b/>
          <w:bCs/>
          <w:sz w:val="24"/>
          <w:szCs w:val="24"/>
        </w:rPr>
      </w:pPr>
    </w:p>
    <w:p w14:paraId="0FABF694" w14:textId="6641EBAD" w:rsidR="00A33CC4" w:rsidRDefault="00A33CC4" w:rsidP="00D06C30">
      <w:pPr>
        <w:pStyle w:val="Heading2"/>
        <w:tabs>
          <w:tab w:val="left" w:pos="2016"/>
        </w:tabs>
        <w:jc w:val="left"/>
      </w:pPr>
    </w:p>
    <w:p w14:paraId="531F4323" w14:textId="77777777" w:rsidR="00A33CC4" w:rsidRDefault="00A33CC4" w:rsidP="00A33CC4">
      <w:pPr>
        <w:pStyle w:val="Heading2"/>
      </w:pPr>
    </w:p>
    <w:p w14:paraId="7AA90F8A" w14:textId="1E67C1FC" w:rsidR="00C74107" w:rsidRDefault="00C74107" w:rsidP="00A33CC4">
      <w:pPr>
        <w:pStyle w:val="Heading2"/>
        <w:rPr>
          <w:rFonts w:ascii="Century Gothic" w:hAnsi="Century Gothic"/>
          <w:u w:val="none"/>
        </w:rPr>
      </w:pPr>
      <w:r>
        <w:rPr>
          <w:rFonts w:ascii="Century Gothic" w:hAnsi="Century Gothic"/>
          <w:noProof/>
          <w:u w:val="none"/>
        </w:rPr>
        <w:drawing>
          <wp:inline distT="0" distB="0" distL="0" distR="0" wp14:anchorId="0D89985F" wp14:editId="713AFC33">
            <wp:extent cx="2446151" cy="1505585"/>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8"/>
                    <a:stretch>
                      <a:fillRect/>
                    </a:stretch>
                  </pic:blipFill>
                  <pic:spPr>
                    <a:xfrm>
                      <a:off x="0" y="0"/>
                      <a:ext cx="2447678" cy="1506525"/>
                    </a:xfrm>
                    <a:prstGeom prst="rect">
                      <a:avLst/>
                    </a:prstGeom>
                  </pic:spPr>
                </pic:pic>
              </a:graphicData>
            </a:graphic>
          </wp:inline>
        </w:drawing>
      </w:r>
      <w:r w:rsidR="00A33CC4" w:rsidRPr="00435647">
        <w:rPr>
          <w:rFonts w:ascii="Century Gothic" w:hAnsi="Century Gothic"/>
          <w:u w:val="none"/>
        </w:rPr>
        <w:t xml:space="preserve">      </w:t>
      </w:r>
    </w:p>
    <w:p w14:paraId="42285DF6" w14:textId="77777777" w:rsidR="00C74107" w:rsidRDefault="00C74107" w:rsidP="00A33CC4">
      <w:pPr>
        <w:pStyle w:val="Heading2"/>
        <w:rPr>
          <w:rFonts w:ascii="Century Gothic" w:hAnsi="Century Gothic"/>
          <w:u w:val="none"/>
        </w:rPr>
      </w:pPr>
    </w:p>
    <w:p w14:paraId="0C87F4CE" w14:textId="77777777" w:rsidR="00C74107" w:rsidRPr="00C74107" w:rsidRDefault="00C74107" w:rsidP="00A33CC4">
      <w:pPr>
        <w:pStyle w:val="Heading2"/>
        <w:rPr>
          <w:rFonts w:ascii="Century Gothic" w:hAnsi="Century Gothic"/>
          <w:u w:val="none"/>
        </w:rPr>
      </w:pPr>
    </w:p>
    <w:p w14:paraId="769D7CDD" w14:textId="548CCA20" w:rsidR="001626A3" w:rsidRPr="00C74107" w:rsidRDefault="001626A3" w:rsidP="00C74107">
      <w:pPr>
        <w:pStyle w:val="Heading2"/>
        <w:jc w:val="left"/>
        <w:rPr>
          <w:rFonts w:asciiTheme="minorHAnsi" w:hAnsiTheme="minorHAnsi" w:cstheme="minorHAnsi"/>
          <w:b w:val="0"/>
          <w:bCs w:val="0"/>
          <w:u w:val="none"/>
        </w:rPr>
      </w:pPr>
      <w:r w:rsidRPr="00C74107">
        <w:rPr>
          <w:rFonts w:asciiTheme="minorHAnsi" w:hAnsiTheme="minorHAnsi" w:cstheme="minorHAnsi"/>
          <w:b w:val="0"/>
          <w:bCs w:val="0"/>
          <w:u w:val="none"/>
        </w:rPr>
        <w:t>Application Guidelines for Funding</w:t>
      </w:r>
    </w:p>
    <w:p w14:paraId="56704BD3" w14:textId="7F8AF71E" w:rsidR="00C74107" w:rsidRPr="00C74107" w:rsidRDefault="001626A3" w:rsidP="00C74107">
      <w:pPr>
        <w:pStyle w:val="Heading2"/>
        <w:jc w:val="left"/>
        <w:rPr>
          <w:rFonts w:asciiTheme="minorHAnsi" w:hAnsiTheme="minorHAnsi" w:cstheme="minorHAnsi"/>
          <w:b w:val="0"/>
          <w:bCs w:val="0"/>
          <w:u w:val="none"/>
        </w:rPr>
      </w:pPr>
      <w:r w:rsidRPr="00C74107">
        <w:rPr>
          <w:rFonts w:asciiTheme="minorHAnsi" w:hAnsiTheme="minorHAnsi" w:cstheme="minorHAnsi"/>
          <w:b w:val="0"/>
          <w:bCs w:val="0"/>
          <w:u w:val="none"/>
        </w:rPr>
        <w:t>For Instrumental Music Instructio</w:t>
      </w:r>
      <w:r w:rsidR="00C74107" w:rsidRPr="00C74107">
        <w:rPr>
          <w:rFonts w:asciiTheme="minorHAnsi" w:hAnsiTheme="minorHAnsi" w:cstheme="minorHAnsi"/>
          <w:b w:val="0"/>
          <w:bCs w:val="0"/>
          <w:u w:val="none"/>
        </w:rPr>
        <w:t>n</w:t>
      </w:r>
    </w:p>
    <w:p w14:paraId="7C88EB9F" w14:textId="1DFB80E6" w:rsidR="00C74107" w:rsidRPr="00C74107" w:rsidRDefault="00C74107" w:rsidP="00C74107">
      <w:pPr>
        <w:rPr>
          <w:rFonts w:asciiTheme="minorHAnsi" w:hAnsiTheme="minorHAnsi" w:cstheme="minorHAnsi"/>
        </w:rPr>
      </w:pPr>
    </w:p>
    <w:p w14:paraId="6242576C" w14:textId="47D1A5C0" w:rsidR="001119A6" w:rsidRPr="00C74107" w:rsidRDefault="00EF2E08" w:rsidP="00074CD0">
      <w:pPr>
        <w:pStyle w:val="Heading2"/>
        <w:jc w:val="left"/>
        <w:rPr>
          <w:rFonts w:asciiTheme="minorHAnsi" w:hAnsiTheme="minorHAnsi" w:cstheme="minorHAnsi"/>
          <w:i/>
          <w:iCs/>
          <w:sz w:val="24"/>
          <w:szCs w:val="24"/>
        </w:rPr>
      </w:pPr>
      <w:r w:rsidRPr="00C74107">
        <w:rPr>
          <w:rFonts w:asciiTheme="minorHAnsi" w:hAnsiTheme="minorHAnsi" w:cstheme="minorHAnsi"/>
          <w:b w:val="0"/>
          <w:bCs w:val="0"/>
          <w:i/>
          <w:iCs/>
          <w:sz w:val="24"/>
          <w:szCs w:val="24"/>
          <w:u w:val="none"/>
        </w:rPr>
        <w:t>Thelma Gross Music Scholarship</w:t>
      </w:r>
    </w:p>
    <w:p w14:paraId="2620C711" w14:textId="77777777" w:rsidR="001626A3" w:rsidRPr="00C74107" w:rsidRDefault="001626A3">
      <w:pPr>
        <w:jc w:val="center"/>
        <w:rPr>
          <w:rFonts w:asciiTheme="minorHAnsi" w:hAnsiTheme="minorHAnsi" w:cstheme="minorHAnsi"/>
        </w:rPr>
      </w:pPr>
    </w:p>
    <w:p w14:paraId="5281A22E" w14:textId="77777777" w:rsidR="00A33CC4" w:rsidRPr="00C74107" w:rsidRDefault="00A33CC4" w:rsidP="001119A6">
      <w:pPr>
        <w:pStyle w:val="BodyText"/>
        <w:rPr>
          <w:rFonts w:asciiTheme="minorHAnsi" w:hAnsiTheme="minorHAnsi" w:cstheme="minorHAnsi"/>
        </w:rPr>
      </w:pPr>
    </w:p>
    <w:p w14:paraId="523791BB" w14:textId="710A4FF3" w:rsidR="001626A3" w:rsidRPr="00C74107" w:rsidRDefault="00EF2E08" w:rsidP="001119A6">
      <w:pPr>
        <w:pStyle w:val="BodyText"/>
        <w:rPr>
          <w:rFonts w:asciiTheme="minorHAnsi" w:hAnsiTheme="minorHAnsi" w:cstheme="minorHAnsi"/>
        </w:rPr>
      </w:pPr>
      <w:r w:rsidRPr="00C74107">
        <w:rPr>
          <w:rFonts w:asciiTheme="minorHAnsi" w:hAnsiTheme="minorHAnsi" w:cstheme="minorHAnsi"/>
        </w:rPr>
        <w:t>Scholarship</w:t>
      </w:r>
      <w:r w:rsidR="001626A3" w:rsidRPr="00C74107">
        <w:rPr>
          <w:rFonts w:asciiTheme="minorHAnsi" w:hAnsiTheme="minorHAnsi" w:cstheme="minorHAnsi"/>
        </w:rPr>
        <w:t xml:space="preserve"> monies </w:t>
      </w:r>
      <w:r w:rsidRPr="00C74107">
        <w:rPr>
          <w:rFonts w:asciiTheme="minorHAnsi" w:hAnsiTheme="minorHAnsi" w:cstheme="minorHAnsi"/>
        </w:rPr>
        <w:t>are available for students ages 5 to 17</w:t>
      </w:r>
      <w:r w:rsidR="001626A3" w:rsidRPr="00C74107">
        <w:rPr>
          <w:rFonts w:asciiTheme="minorHAnsi" w:hAnsiTheme="minorHAnsi" w:cstheme="minorHAnsi"/>
        </w:rPr>
        <w:t xml:space="preserve">, who are pursuing instrumental instruction in a group or individualized setting.  The </w:t>
      </w:r>
      <w:r w:rsidR="00AA3FFA">
        <w:rPr>
          <w:rFonts w:asciiTheme="minorHAnsi" w:hAnsiTheme="minorHAnsi" w:cstheme="minorHAnsi"/>
        </w:rPr>
        <w:t>scholarship offered</w:t>
      </w:r>
      <w:r w:rsidR="001626A3" w:rsidRPr="00C74107">
        <w:rPr>
          <w:rFonts w:asciiTheme="minorHAnsi" w:hAnsiTheme="minorHAnsi" w:cstheme="minorHAnsi"/>
        </w:rPr>
        <w:t xml:space="preserve"> and the respective criteria are as follows:</w:t>
      </w:r>
    </w:p>
    <w:p w14:paraId="38DE96AA" w14:textId="77777777" w:rsidR="001626A3" w:rsidRPr="00C74107" w:rsidRDefault="001626A3">
      <w:pPr>
        <w:pStyle w:val="BodyText"/>
        <w:rPr>
          <w:rFonts w:asciiTheme="minorHAnsi" w:hAnsiTheme="minorHAnsi" w:cstheme="minorHAnsi"/>
        </w:rPr>
      </w:pPr>
    </w:p>
    <w:p w14:paraId="4E46C888" w14:textId="20C80CE0" w:rsidR="001626A3" w:rsidRPr="00C74107" w:rsidRDefault="001626A3">
      <w:pPr>
        <w:pStyle w:val="BodyText"/>
        <w:rPr>
          <w:rFonts w:asciiTheme="minorHAnsi" w:hAnsiTheme="minorHAnsi" w:cstheme="minorHAnsi"/>
        </w:rPr>
      </w:pPr>
      <w:r w:rsidRPr="00C74107">
        <w:rPr>
          <w:rFonts w:asciiTheme="minorHAnsi" w:hAnsiTheme="minorHAnsi" w:cstheme="minorHAnsi"/>
        </w:rPr>
        <w:t>Applications are being sought from Frederick County Public School students attending kindergarten through 11</w:t>
      </w:r>
      <w:r w:rsidRPr="00C74107">
        <w:rPr>
          <w:rFonts w:asciiTheme="minorHAnsi" w:hAnsiTheme="minorHAnsi" w:cstheme="minorHAnsi"/>
          <w:vertAlign w:val="superscript"/>
        </w:rPr>
        <w:t>th</w:t>
      </w:r>
      <w:r w:rsidRPr="00C74107">
        <w:rPr>
          <w:rFonts w:asciiTheme="minorHAnsi" w:hAnsiTheme="minorHAnsi" w:cstheme="minorHAnsi"/>
        </w:rPr>
        <w:t xml:space="preserve"> grade, who are in need of financial assistance to pursue training in instrumental </w:t>
      </w:r>
      <w:r w:rsidR="00142AAF">
        <w:rPr>
          <w:rFonts w:asciiTheme="minorHAnsi" w:hAnsiTheme="minorHAnsi" w:cstheme="minorHAnsi"/>
        </w:rPr>
        <w:t>music instruction</w:t>
      </w:r>
      <w:r w:rsidR="00142AAF" w:rsidRPr="00142AAF">
        <w:rPr>
          <w:rFonts w:asciiTheme="minorHAnsi" w:hAnsiTheme="minorHAnsi" w:cstheme="minorHAnsi"/>
          <w:b/>
          <w:bCs/>
        </w:rPr>
        <w:t xml:space="preserve"> </w:t>
      </w:r>
      <w:r w:rsidR="00142AAF" w:rsidRPr="00142AAF">
        <w:rPr>
          <w:rFonts w:asciiTheme="minorHAnsi" w:hAnsiTheme="minorHAnsi" w:cstheme="minorHAnsi"/>
        </w:rPr>
        <w:t>only</w:t>
      </w:r>
      <w:r w:rsidRPr="00C74107">
        <w:rPr>
          <w:rFonts w:asciiTheme="minorHAnsi" w:hAnsiTheme="minorHAnsi" w:cstheme="minorHAnsi"/>
        </w:rPr>
        <w:t xml:space="preserve">. </w:t>
      </w:r>
    </w:p>
    <w:p w14:paraId="0C87DBE8" w14:textId="77777777" w:rsidR="001626A3" w:rsidRPr="00C74107" w:rsidRDefault="001626A3">
      <w:pPr>
        <w:rPr>
          <w:rFonts w:asciiTheme="minorHAnsi" w:hAnsiTheme="minorHAnsi" w:cstheme="minorHAnsi"/>
          <w:sz w:val="24"/>
          <w:szCs w:val="24"/>
        </w:rPr>
      </w:pPr>
    </w:p>
    <w:p w14:paraId="530C063B" w14:textId="3CA9EB9B" w:rsidR="001626A3" w:rsidRPr="00C74107" w:rsidRDefault="001626A3">
      <w:pPr>
        <w:numPr>
          <w:ilvl w:val="0"/>
          <w:numId w:val="8"/>
        </w:numPr>
        <w:rPr>
          <w:rFonts w:asciiTheme="minorHAnsi" w:hAnsiTheme="minorHAnsi" w:cstheme="minorHAnsi"/>
          <w:sz w:val="24"/>
          <w:szCs w:val="24"/>
        </w:rPr>
      </w:pPr>
      <w:r w:rsidRPr="00C74107">
        <w:rPr>
          <w:rFonts w:asciiTheme="minorHAnsi" w:hAnsiTheme="minorHAnsi" w:cstheme="minorHAnsi"/>
          <w:sz w:val="24"/>
          <w:szCs w:val="24"/>
        </w:rPr>
        <w:t>Applications will be considered from elementary, middle and high school students who have demonstrated talent and commitment to pursuing private</w:t>
      </w:r>
      <w:r w:rsidR="00142AAF">
        <w:rPr>
          <w:rFonts w:asciiTheme="minorHAnsi" w:hAnsiTheme="minorHAnsi" w:cstheme="minorHAnsi"/>
          <w:sz w:val="24"/>
          <w:szCs w:val="24"/>
        </w:rPr>
        <w:t xml:space="preserve"> instrumental</w:t>
      </w:r>
      <w:r w:rsidRPr="00C74107">
        <w:rPr>
          <w:rFonts w:asciiTheme="minorHAnsi" w:hAnsiTheme="minorHAnsi" w:cstheme="minorHAnsi"/>
          <w:sz w:val="24"/>
          <w:szCs w:val="24"/>
        </w:rPr>
        <w:t xml:space="preserve"> music instruction.</w:t>
      </w:r>
    </w:p>
    <w:p w14:paraId="0F57F30F" w14:textId="77777777" w:rsidR="001626A3" w:rsidRPr="00C74107" w:rsidRDefault="001626A3">
      <w:pPr>
        <w:tabs>
          <w:tab w:val="left" w:pos="720"/>
        </w:tabs>
        <w:ind w:left="720" w:hanging="720"/>
        <w:rPr>
          <w:rFonts w:asciiTheme="minorHAnsi" w:hAnsiTheme="minorHAnsi" w:cstheme="minorHAnsi"/>
          <w:sz w:val="24"/>
          <w:szCs w:val="24"/>
        </w:rPr>
      </w:pPr>
    </w:p>
    <w:p w14:paraId="3C142FF6" w14:textId="5DC05D6B" w:rsidR="001626A3" w:rsidRPr="00C74107" w:rsidRDefault="001626A3">
      <w:pPr>
        <w:numPr>
          <w:ilvl w:val="0"/>
          <w:numId w:val="8"/>
        </w:numPr>
        <w:tabs>
          <w:tab w:val="left" w:pos="720"/>
        </w:tabs>
        <w:rPr>
          <w:rFonts w:asciiTheme="minorHAnsi" w:hAnsiTheme="minorHAnsi" w:cstheme="minorHAnsi"/>
          <w:sz w:val="24"/>
          <w:szCs w:val="24"/>
        </w:rPr>
      </w:pPr>
      <w:r w:rsidRPr="00C74107">
        <w:rPr>
          <w:rFonts w:asciiTheme="minorHAnsi" w:hAnsiTheme="minorHAnsi" w:cstheme="minorHAnsi"/>
          <w:sz w:val="24"/>
          <w:szCs w:val="24"/>
        </w:rPr>
        <w:t xml:space="preserve">Applications must request funding for private instruction </w:t>
      </w:r>
      <w:r w:rsidRPr="00142AAF">
        <w:rPr>
          <w:rFonts w:asciiTheme="minorHAnsi" w:hAnsiTheme="minorHAnsi" w:cstheme="minorHAnsi"/>
          <w:b/>
          <w:bCs/>
          <w:i/>
          <w:iCs/>
          <w:sz w:val="24"/>
          <w:szCs w:val="24"/>
        </w:rPr>
        <w:t>only</w:t>
      </w:r>
      <w:r w:rsidRPr="00C74107">
        <w:rPr>
          <w:rFonts w:asciiTheme="minorHAnsi" w:hAnsiTheme="minorHAnsi" w:cstheme="minorHAnsi"/>
          <w:i/>
          <w:iCs/>
          <w:sz w:val="24"/>
          <w:szCs w:val="24"/>
        </w:rPr>
        <w:t>.</w:t>
      </w:r>
    </w:p>
    <w:p w14:paraId="6D80BBF8" w14:textId="77777777" w:rsidR="001626A3" w:rsidRPr="00C74107" w:rsidRDefault="001626A3">
      <w:pPr>
        <w:rPr>
          <w:rFonts w:asciiTheme="minorHAnsi" w:hAnsiTheme="minorHAnsi" w:cstheme="minorHAnsi"/>
        </w:rPr>
      </w:pPr>
    </w:p>
    <w:p w14:paraId="7EB7FD7F" w14:textId="77777777" w:rsidR="001626A3" w:rsidRPr="00C74107" w:rsidRDefault="001626A3">
      <w:pPr>
        <w:pStyle w:val="Heading4"/>
        <w:rPr>
          <w:rFonts w:asciiTheme="minorHAnsi" w:hAnsiTheme="minorHAnsi" w:cstheme="minorHAnsi"/>
          <w:u w:val="single"/>
        </w:rPr>
      </w:pPr>
      <w:r w:rsidRPr="00C74107">
        <w:rPr>
          <w:rFonts w:asciiTheme="minorHAnsi" w:hAnsiTheme="minorHAnsi" w:cstheme="minorHAnsi"/>
          <w:u w:val="single"/>
        </w:rPr>
        <w:t>How to Apply</w:t>
      </w:r>
    </w:p>
    <w:p w14:paraId="7384DA42" w14:textId="77777777" w:rsidR="001626A3" w:rsidRPr="00C74107" w:rsidRDefault="001626A3">
      <w:pPr>
        <w:rPr>
          <w:rFonts w:asciiTheme="minorHAnsi" w:hAnsiTheme="minorHAnsi" w:cstheme="minorHAnsi"/>
        </w:rPr>
      </w:pPr>
    </w:p>
    <w:p w14:paraId="697FB59B" w14:textId="77777777" w:rsidR="001626A3" w:rsidRPr="00C74107" w:rsidRDefault="001626A3">
      <w:pPr>
        <w:pStyle w:val="BodyText"/>
        <w:rPr>
          <w:rFonts w:asciiTheme="minorHAnsi" w:hAnsiTheme="minorHAnsi" w:cstheme="minorHAnsi"/>
        </w:rPr>
      </w:pPr>
      <w:r w:rsidRPr="00C74107">
        <w:rPr>
          <w:rFonts w:asciiTheme="minorHAnsi" w:hAnsiTheme="minorHAnsi" w:cstheme="minorHAnsi"/>
        </w:rPr>
        <w:t>Application packets should consist of two letters, one from the applicant or the applicant’s legal guardians and one from the applicant’s instructor</w:t>
      </w:r>
      <w:r w:rsidR="00D027E3" w:rsidRPr="00C74107">
        <w:rPr>
          <w:rFonts w:asciiTheme="minorHAnsi" w:hAnsiTheme="minorHAnsi" w:cstheme="minorHAnsi"/>
        </w:rPr>
        <w:t xml:space="preserve">.  </w:t>
      </w:r>
      <w:r w:rsidRPr="00C74107">
        <w:rPr>
          <w:rFonts w:asciiTheme="minorHAnsi" w:hAnsiTheme="minorHAnsi" w:cstheme="minorHAnsi"/>
        </w:rPr>
        <w:t>Each letter should be hand-written or typed on one 8 1/2” x 11” sheet of paper, as follows:</w:t>
      </w:r>
    </w:p>
    <w:p w14:paraId="6366F42B" w14:textId="77777777" w:rsidR="001626A3" w:rsidRPr="00C74107" w:rsidRDefault="001626A3">
      <w:pPr>
        <w:rPr>
          <w:rFonts w:asciiTheme="minorHAnsi" w:hAnsiTheme="minorHAnsi" w:cstheme="minorHAnsi"/>
          <w:sz w:val="24"/>
          <w:szCs w:val="24"/>
        </w:rPr>
      </w:pPr>
    </w:p>
    <w:p w14:paraId="7FB1EEEF" w14:textId="77777777" w:rsidR="001626A3" w:rsidRPr="00C74107" w:rsidRDefault="001626A3">
      <w:pPr>
        <w:tabs>
          <w:tab w:val="left" w:pos="720"/>
          <w:tab w:val="left" w:pos="1440"/>
        </w:tabs>
        <w:ind w:left="1440" w:hanging="720"/>
        <w:rPr>
          <w:rFonts w:asciiTheme="minorHAnsi" w:hAnsiTheme="minorHAnsi" w:cstheme="minorHAnsi"/>
          <w:sz w:val="24"/>
          <w:szCs w:val="24"/>
        </w:rPr>
      </w:pPr>
      <w:r w:rsidRPr="00C74107">
        <w:rPr>
          <w:rFonts w:asciiTheme="minorHAnsi" w:hAnsiTheme="minorHAnsi" w:cstheme="minorHAnsi"/>
          <w:sz w:val="24"/>
          <w:szCs w:val="24"/>
        </w:rPr>
        <w:t>A.</w:t>
      </w:r>
      <w:r w:rsidRPr="00C74107">
        <w:rPr>
          <w:rFonts w:asciiTheme="minorHAnsi" w:hAnsiTheme="minorHAnsi" w:cstheme="minorHAnsi"/>
          <w:sz w:val="24"/>
          <w:szCs w:val="24"/>
        </w:rPr>
        <w:tab/>
        <w:t xml:space="preserve">The first letter should be from the applicant or the applicant’s legal guardians stating the reasons that the applicant deserves the scholarship, the applicant’s commitment to pursuing private music instruction or musical activities requiring participation fees, costume fees, or other related expenses, any obstacles that </w:t>
      </w:r>
      <w:r w:rsidRPr="00C74107">
        <w:rPr>
          <w:rFonts w:asciiTheme="minorHAnsi" w:hAnsiTheme="minorHAnsi" w:cstheme="minorHAnsi"/>
          <w:sz w:val="24"/>
          <w:szCs w:val="24"/>
        </w:rPr>
        <w:lastRenderedPageBreak/>
        <w:t>the applicant has had to overcome to pursue this instruction or musical activity, the financial resources available to pay for instruction, the fees associated with instruction, and the applicant’s personal goals.  The applicant’s name, age, school, grade, the legal guardian’s name, address, telephone number, e-mail address, and signatures from both the applicant and the legal guardian must be included.</w:t>
      </w:r>
    </w:p>
    <w:p w14:paraId="68283471" w14:textId="77777777" w:rsidR="001626A3" w:rsidRPr="00C74107" w:rsidRDefault="001626A3">
      <w:pPr>
        <w:rPr>
          <w:rFonts w:asciiTheme="minorHAnsi" w:hAnsiTheme="minorHAnsi" w:cstheme="minorHAnsi"/>
          <w:sz w:val="24"/>
          <w:szCs w:val="24"/>
        </w:rPr>
      </w:pPr>
    </w:p>
    <w:p w14:paraId="51643D51" w14:textId="77777777" w:rsidR="00C71C3D" w:rsidRDefault="00C71C3D">
      <w:pPr>
        <w:pStyle w:val="BodyTextIndent3"/>
        <w:rPr>
          <w:rFonts w:asciiTheme="minorHAnsi" w:hAnsiTheme="minorHAnsi" w:cstheme="minorHAnsi"/>
        </w:rPr>
      </w:pPr>
    </w:p>
    <w:p w14:paraId="6970C95C" w14:textId="45962005" w:rsidR="001601E3" w:rsidRPr="00C74107" w:rsidRDefault="001626A3">
      <w:pPr>
        <w:pStyle w:val="BodyTextIndent3"/>
        <w:rPr>
          <w:rFonts w:asciiTheme="minorHAnsi" w:hAnsiTheme="minorHAnsi" w:cstheme="minorHAnsi"/>
        </w:rPr>
      </w:pPr>
      <w:r w:rsidRPr="00C74107">
        <w:rPr>
          <w:rFonts w:asciiTheme="minorHAnsi" w:hAnsiTheme="minorHAnsi" w:cstheme="minorHAnsi"/>
        </w:rPr>
        <w:t>B.</w:t>
      </w:r>
      <w:r w:rsidRPr="00C74107">
        <w:rPr>
          <w:rFonts w:asciiTheme="minorHAnsi" w:hAnsiTheme="minorHAnsi" w:cstheme="minorHAnsi"/>
        </w:rPr>
        <w:tab/>
        <w:t>The second letter should be from the applicant’s instructor</w:t>
      </w:r>
      <w:r w:rsidR="00D027E3" w:rsidRPr="00C74107">
        <w:rPr>
          <w:rFonts w:asciiTheme="minorHAnsi" w:hAnsiTheme="minorHAnsi" w:cstheme="minorHAnsi"/>
        </w:rPr>
        <w:t xml:space="preserve"> that will using the scholarship monies</w:t>
      </w:r>
      <w:r w:rsidRPr="00C74107">
        <w:rPr>
          <w:rFonts w:asciiTheme="minorHAnsi" w:hAnsiTheme="minorHAnsi" w:cstheme="minorHAnsi"/>
        </w:rPr>
        <w:t xml:space="preserve"> stating the applicant’s level of talent, progress in achieving higher levels of skill development, the fees associated with instruction, and track record of approaching instruction with diligence and commitment.  The instructor’s name, address, telephone number, and e-mail address and signature must be included.</w:t>
      </w:r>
      <w:r w:rsidRPr="00C74107">
        <w:rPr>
          <w:rFonts w:asciiTheme="minorHAnsi" w:hAnsiTheme="minorHAnsi" w:cstheme="minorHAnsi"/>
        </w:rPr>
        <w:tab/>
      </w:r>
    </w:p>
    <w:p w14:paraId="26E9C75C" w14:textId="77777777" w:rsidR="001626A3" w:rsidRPr="00C74107" w:rsidRDefault="001626A3">
      <w:pPr>
        <w:rPr>
          <w:rFonts w:asciiTheme="minorHAnsi" w:hAnsiTheme="minorHAnsi" w:cstheme="minorHAnsi"/>
          <w:sz w:val="24"/>
          <w:szCs w:val="24"/>
        </w:rPr>
      </w:pPr>
    </w:p>
    <w:p w14:paraId="7191CE57" w14:textId="77777777" w:rsidR="001626A3" w:rsidRPr="00C74107" w:rsidRDefault="001626A3">
      <w:pPr>
        <w:pStyle w:val="BodyTextIndent2"/>
        <w:rPr>
          <w:rFonts w:asciiTheme="minorHAnsi" w:hAnsiTheme="minorHAnsi" w:cstheme="minorHAnsi"/>
        </w:rPr>
      </w:pPr>
      <w:r w:rsidRPr="00C74107">
        <w:rPr>
          <w:rFonts w:asciiTheme="minorHAnsi" w:hAnsiTheme="minorHAnsi" w:cstheme="minorHAnsi"/>
        </w:rPr>
        <w:t xml:space="preserve">Do not include videotapes, audiotapes, or any other supplemental materials. The application should be TWO PAGES total. </w:t>
      </w:r>
    </w:p>
    <w:p w14:paraId="01A5C91C" w14:textId="77777777" w:rsidR="001626A3" w:rsidRPr="00C74107" w:rsidRDefault="001626A3">
      <w:pPr>
        <w:rPr>
          <w:rFonts w:asciiTheme="minorHAnsi" w:hAnsiTheme="minorHAnsi" w:cstheme="minorHAnsi"/>
          <w:b/>
          <w:bCs/>
          <w:sz w:val="24"/>
          <w:szCs w:val="24"/>
        </w:rPr>
      </w:pPr>
    </w:p>
    <w:p w14:paraId="058A8FD1" w14:textId="42E183C4" w:rsidR="00C07538" w:rsidRPr="00C07538" w:rsidRDefault="001626A3" w:rsidP="00A33CC4">
      <w:pPr>
        <w:numPr>
          <w:ilvl w:val="0"/>
          <w:numId w:val="18"/>
        </w:numPr>
        <w:rPr>
          <w:rFonts w:asciiTheme="minorHAnsi" w:hAnsiTheme="minorHAnsi" w:cstheme="minorHAnsi"/>
          <w:b/>
          <w:bCs/>
          <w:i/>
          <w:iCs/>
          <w:sz w:val="24"/>
          <w:szCs w:val="24"/>
        </w:rPr>
      </w:pPr>
      <w:r w:rsidRPr="00C74107">
        <w:rPr>
          <w:rFonts w:asciiTheme="minorHAnsi" w:hAnsiTheme="minorHAnsi" w:cstheme="minorHAnsi"/>
          <w:sz w:val="24"/>
          <w:szCs w:val="24"/>
        </w:rPr>
        <w:t>Completed</w:t>
      </w:r>
      <w:r w:rsidRPr="00C74107">
        <w:rPr>
          <w:rFonts w:asciiTheme="minorHAnsi" w:hAnsiTheme="minorHAnsi" w:cstheme="minorHAnsi"/>
          <w:i/>
          <w:iCs/>
          <w:sz w:val="24"/>
          <w:szCs w:val="24"/>
        </w:rPr>
        <w:t xml:space="preserve"> </w:t>
      </w:r>
      <w:r w:rsidRPr="00C74107">
        <w:rPr>
          <w:rFonts w:asciiTheme="minorHAnsi" w:hAnsiTheme="minorHAnsi" w:cstheme="minorHAnsi"/>
          <w:sz w:val="24"/>
          <w:szCs w:val="24"/>
        </w:rPr>
        <w:t xml:space="preserve">applications </w:t>
      </w:r>
      <w:r w:rsidRPr="00C74107">
        <w:rPr>
          <w:rFonts w:asciiTheme="minorHAnsi" w:hAnsiTheme="minorHAnsi" w:cstheme="minorHAnsi"/>
          <w:b/>
          <w:bCs/>
          <w:i/>
          <w:iCs/>
          <w:sz w:val="24"/>
          <w:szCs w:val="24"/>
          <w:u w:val="single"/>
        </w:rPr>
        <w:t>must be delivered</w:t>
      </w:r>
      <w:r w:rsidR="00EF2E08" w:rsidRPr="00C74107">
        <w:rPr>
          <w:rFonts w:asciiTheme="minorHAnsi" w:hAnsiTheme="minorHAnsi" w:cstheme="minorHAnsi"/>
          <w:b/>
          <w:bCs/>
          <w:i/>
          <w:iCs/>
          <w:sz w:val="24"/>
          <w:szCs w:val="24"/>
          <w:u w:val="single"/>
        </w:rPr>
        <w:t xml:space="preserve"> via post</w:t>
      </w:r>
      <w:r w:rsidR="008A21DC">
        <w:rPr>
          <w:rFonts w:asciiTheme="minorHAnsi" w:hAnsiTheme="minorHAnsi" w:cstheme="minorHAnsi"/>
          <w:b/>
          <w:bCs/>
          <w:i/>
          <w:iCs/>
          <w:sz w:val="24"/>
          <w:szCs w:val="24"/>
          <w:u w:val="single"/>
        </w:rPr>
        <w:t xml:space="preserve"> or email </w:t>
      </w:r>
      <w:r w:rsidR="00A33CC4" w:rsidRPr="00C74107">
        <w:rPr>
          <w:rFonts w:asciiTheme="minorHAnsi" w:hAnsiTheme="minorHAnsi" w:cstheme="minorHAnsi"/>
          <w:sz w:val="24"/>
          <w:szCs w:val="24"/>
        </w:rPr>
        <w:t xml:space="preserve">(not post-marked) by </w:t>
      </w:r>
      <w:r w:rsidR="00FF7809">
        <w:rPr>
          <w:rFonts w:asciiTheme="minorHAnsi" w:hAnsiTheme="minorHAnsi" w:cstheme="minorHAnsi"/>
          <w:sz w:val="24"/>
          <w:szCs w:val="24"/>
        </w:rPr>
        <w:t xml:space="preserve">March </w:t>
      </w:r>
      <w:r w:rsidR="00455496">
        <w:rPr>
          <w:rFonts w:asciiTheme="minorHAnsi" w:hAnsiTheme="minorHAnsi" w:cstheme="minorHAnsi"/>
          <w:sz w:val="24"/>
          <w:szCs w:val="24"/>
        </w:rPr>
        <w:t>2</w:t>
      </w:r>
      <w:r w:rsidR="004F209C">
        <w:rPr>
          <w:rFonts w:asciiTheme="minorHAnsi" w:hAnsiTheme="minorHAnsi" w:cstheme="minorHAnsi"/>
          <w:sz w:val="24"/>
          <w:szCs w:val="24"/>
        </w:rPr>
        <w:t>6</w:t>
      </w:r>
      <w:r w:rsidR="00FF7809">
        <w:rPr>
          <w:rFonts w:asciiTheme="minorHAnsi" w:hAnsiTheme="minorHAnsi" w:cstheme="minorHAnsi"/>
          <w:sz w:val="24"/>
          <w:szCs w:val="24"/>
        </w:rPr>
        <w:t>, 202</w:t>
      </w:r>
      <w:r w:rsidR="00C07538">
        <w:rPr>
          <w:rFonts w:asciiTheme="minorHAnsi" w:hAnsiTheme="minorHAnsi" w:cstheme="minorHAnsi"/>
          <w:sz w:val="24"/>
          <w:szCs w:val="24"/>
        </w:rPr>
        <w:t>4</w:t>
      </w:r>
      <w:r w:rsidR="00FF7809">
        <w:rPr>
          <w:rFonts w:asciiTheme="minorHAnsi" w:hAnsiTheme="minorHAnsi" w:cstheme="minorHAnsi"/>
          <w:sz w:val="24"/>
          <w:szCs w:val="24"/>
        </w:rPr>
        <w:t xml:space="preserve"> </w:t>
      </w:r>
      <w:r w:rsidR="00A919D5" w:rsidRPr="00C74107">
        <w:rPr>
          <w:rFonts w:asciiTheme="minorHAnsi" w:hAnsiTheme="minorHAnsi" w:cstheme="minorHAnsi"/>
          <w:sz w:val="24"/>
          <w:szCs w:val="24"/>
        </w:rPr>
        <w:t>at 5</w:t>
      </w:r>
      <w:r w:rsidR="001119A6" w:rsidRPr="00C74107">
        <w:rPr>
          <w:rFonts w:asciiTheme="minorHAnsi" w:hAnsiTheme="minorHAnsi" w:cstheme="minorHAnsi"/>
          <w:sz w:val="24"/>
          <w:szCs w:val="24"/>
        </w:rPr>
        <w:t>pm</w:t>
      </w:r>
      <w:r w:rsidR="00A33CC4" w:rsidRPr="00C74107">
        <w:rPr>
          <w:rFonts w:asciiTheme="minorHAnsi" w:hAnsiTheme="minorHAnsi" w:cstheme="minorHAnsi"/>
          <w:sz w:val="24"/>
          <w:szCs w:val="24"/>
        </w:rPr>
        <w:t xml:space="preserve"> to </w:t>
      </w:r>
      <w:hyperlink r:id="rId9" w:history="1">
        <w:r w:rsidR="00EF05EF" w:rsidRPr="00C74107">
          <w:rPr>
            <w:rStyle w:val="Hyperlink"/>
            <w:rFonts w:asciiTheme="minorHAnsi" w:hAnsiTheme="minorHAnsi" w:cstheme="minorHAnsi"/>
            <w:sz w:val="24"/>
            <w:szCs w:val="24"/>
          </w:rPr>
          <w:t>info@frederickartscouncil.org</w:t>
        </w:r>
      </w:hyperlink>
      <w:r w:rsidR="00EF05EF" w:rsidRPr="00C74107">
        <w:rPr>
          <w:rFonts w:asciiTheme="minorHAnsi" w:hAnsiTheme="minorHAnsi" w:cstheme="minorHAnsi"/>
          <w:sz w:val="24"/>
          <w:szCs w:val="24"/>
        </w:rPr>
        <w:t xml:space="preserve"> </w:t>
      </w:r>
      <w:r w:rsidR="00A919D5" w:rsidRPr="00C74107">
        <w:rPr>
          <w:rFonts w:asciiTheme="minorHAnsi" w:hAnsiTheme="minorHAnsi" w:cstheme="minorHAnsi"/>
          <w:sz w:val="24"/>
          <w:szCs w:val="24"/>
        </w:rPr>
        <w:t>(with the subject line “Music Scholarship”</w:t>
      </w:r>
      <w:r w:rsidR="006D082D" w:rsidRPr="00C74107">
        <w:rPr>
          <w:rFonts w:asciiTheme="minorHAnsi" w:hAnsiTheme="minorHAnsi" w:cstheme="minorHAnsi"/>
          <w:sz w:val="24"/>
          <w:szCs w:val="24"/>
        </w:rPr>
        <w:t>)</w:t>
      </w:r>
      <w:r w:rsidR="00A919D5" w:rsidRPr="00C74107">
        <w:rPr>
          <w:rFonts w:asciiTheme="minorHAnsi" w:hAnsiTheme="minorHAnsi" w:cstheme="minorHAnsi"/>
          <w:sz w:val="24"/>
          <w:szCs w:val="24"/>
        </w:rPr>
        <w:t xml:space="preserve"> </w:t>
      </w:r>
      <w:r w:rsidR="00EF05EF" w:rsidRPr="00C74107">
        <w:rPr>
          <w:rFonts w:asciiTheme="minorHAnsi" w:hAnsiTheme="minorHAnsi" w:cstheme="minorHAnsi"/>
          <w:sz w:val="24"/>
          <w:szCs w:val="24"/>
        </w:rPr>
        <w:t xml:space="preserve">or </w:t>
      </w:r>
      <w:r w:rsidR="00A919D5" w:rsidRPr="00C74107">
        <w:rPr>
          <w:rFonts w:asciiTheme="minorHAnsi" w:hAnsiTheme="minorHAnsi" w:cstheme="minorHAnsi"/>
          <w:sz w:val="24"/>
          <w:szCs w:val="24"/>
        </w:rPr>
        <w:t xml:space="preserve">to </w:t>
      </w:r>
      <w:r w:rsidR="00C07538">
        <w:rPr>
          <w:rFonts w:asciiTheme="minorHAnsi" w:hAnsiTheme="minorHAnsi" w:cstheme="minorHAnsi"/>
          <w:b/>
          <w:bCs/>
          <w:sz w:val="24"/>
          <w:szCs w:val="24"/>
        </w:rPr>
        <w:t>FAC Art Center</w:t>
      </w:r>
      <w:r w:rsidR="00A33CC4" w:rsidRPr="00455496">
        <w:rPr>
          <w:rFonts w:asciiTheme="minorHAnsi" w:hAnsiTheme="minorHAnsi" w:cstheme="minorHAnsi"/>
          <w:b/>
          <w:bCs/>
          <w:sz w:val="24"/>
          <w:szCs w:val="24"/>
        </w:rPr>
        <w:t>:</w:t>
      </w:r>
      <w:r w:rsidR="006D082D" w:rsidRPr="00455496">
        <w:rPr>
          <w:rFonts w:asciiTheme="minorHAnsi" w:hAnsiTheme="minorHAnsi" w:cstheme="minorHAnsi"/>
          <w:b/>
          <w:bCs/>
          <w:sz w:val="24"/>
          <w:szCs w:val="24"/>
        </w:rPr>
        <w:t xml:space="preserve"> </w:t>
      </w:r>
      <w:r w:rsidR="00C07538">
        <w:rPr>
          <w:rFonts w:asciiTheme="minorHAnsi" w:hAnsiTheme="minorHAnsi" w:cstheme="minorHAnsi"/>
          <w:b/>
          <w:bCs/>
          <w:sz w:val="24"/>
          <w:szCs w:val="24"/>
        </w:rPr>
        <w:t>5</w:t>
      </w:r>
      <w:r w:rsidR="00D06C30" w:rsidRPr="00455496">
        <w:rPr>
          <w:rFonts w:asciiTheme="minorHAnsi" w:hAnsiTheme="minorHAnsi" w:cstheme="minorHAnsi"/>
          <w:b/>
          <w:bCs/>
          <w:sz w:val="24"/>
          <w:szCs w:val="24"/>
        </w:rPr>
        <w:t xml:space="preserve"> </w:t>
      </w:r>
      <w:r w:rsidR="00C07538">
        <w:rPr>
          <w:rFonts w:asciiTheme="minorHAnsi" w:hAnsiTheme="minorHAnsi" w:cstheme="minorHAnsi"/>
          <w:b/>
          <w:bCs/>
          <w:sz w:val="24"/>
          <w:szCs w:val="24"/>
        </w:rPr>
        <w:t>E</w:t>
      </w:r>
      <w:r w:rsidR="00D06C30" w:rsidRPr="00455496">
        <w:rPr>
          <w:rFonts w:asciiTheme="minorHAnsi" w:hAnsiTheme="minorHAnsi" w:cstheme="minorHAnsi"/>
          <w:b/>
          <w:bCs/>
          <w:sz w:val="24"/>
          <w:szCs w:val="24"/>
        </w:rPr>
        <w:t xml:space="preserve"> </w:t>
      </w:r>
      <w:r w:rsidR="00C07538">
        <w:rPr>
          <w:rFonts w:asciiTheme="minorHAnsi" w:hAnsiTheme="minorHAnsi" w:cstheme="minorHAnsi"/>
          <w:b/>
          <w:bCs/>
          <w:sz w:val="24"/>
          <w:szCs w:val="24"/>
        </w:rPr>
        <w:t>2nd</w:t>
      </w:r>
      <w:r w:rsidR="00D06C30" w:rsidRPr="00455496">
        <w:rPr>
          <w:rFonts w:asciiTheme="minorHAnsi" w:hAnsiTheme="minorHAnsi" w:cstheme="minorHAnsi"/>
          <w:b/>
          <w:bCs/>
          <w:sz w:val="24"/>
          <w:szCs w:val="24"/>
        </w:rPr>
        <w:t xml:space="preserve"> St,</w:t>
      </w:r>
      <w:r w:rsidR="009F2FB0" w:rsidRPr="00455496">
        <w:rPr>
          <w:rFonts w:asciiTheme="minorHAnsi" w:hAnsiTheme="minorHAnsi" w:cstheme="minorHAnsi"/>
          <w:b/>
          <w:bCs/>
          <w:sz w:val="24"/>
          <w:szCs w:val="24"/>
        </w:rPr>
        <w:t xml:space="preserve"> </w:t>
      </w:r>
      <w:r w:rsidR="00A33CC4" w:rsidRPr="00455496">
        <w:rPr>
          <w:rFonts w:asciiTheme="minorHAnsi" w:hAnsiTheme="minorHAnsi" w:cstheme="minorHAnsi"/>
          <w:b/>
          <w:bCs/>
          <w:sz w:val="24"/>
          <w:szCs w:val="24"/>
        </w:rPr>
        <w:t>Frederick, MD 21701</w:t>
      </w:r>
      <w:r w:rsidR="00455496">
        <w:rPr>
          <w:rFonts w:asciiTheme="minorHAnsi" w:hAnsiTheme="minorHAnsi" w:cstheme="minorHAnsi"/>
          <w:b/>
          <w:bCs/>
          <w:sz w:val="24"/>
          <w:szCs w:val="24"/>
        </w:rPr>
        <w:t xml:space="preserve"> – please note this is a new </w:t>
      </w:r>
      <w:r w:rsidR="008A21DC">
        <w:rPr>
          <w:rFonts w:asciiTheme="minorHAnsi" w:hAnsiTheme="minorHAnsi" w:cstheme="minorHAnsi"/>
          <w:b/>
          <w:bCs/>
          <w:sz w:val="24"/>
          <w:szCs w:val="24"/>
        </w:rPr>
        <w:t>address.</w:t>
      </w:r>
      <w:r w:rsidR="001A53FF">
        <w:rPr>
          <w:rFonts w:asciiTheme="minorHAnsi" w:hAnsiTheme="minorHAnsi" w:cstheme="minorHAnsi"/>
          <w:sz w:val="24"/>
          <w:szCs w:val="24"/>
        </w:rPr>
        <w:t xml:space="preserve"> You may</w:t>
      </w:r>
      <w:r w:rsidR="008A21DC">
        <w:rPr>
          <w:rFonts w:asciiTheme="minorHAnsi" w:hAnsiTheme="minorHAnsi" w:cstheme="minorHAnsi"/>
          <w:sz w:val="24"/>
          <w:szCs w:val="24"/>
        </w:rPr>
        <w:t xml:space="preserve"> also</w:t>
      </w:r>
      <w:r w:rsidR="001A53FF">
        <w:rPr>
          <w:rFonts w:asciiTheme="minorHAnsi" w:hAnsiTheme="minorHAnsi" w:cstheme="minorHAnsi"/>
          <w:sz w:val="24"/>
          <w:szCs w:val="24"/>
        </w:rPr>
        <w:t xml:space="preserve"> place it in the FAC Art Center mailbox. </w:t>
      </w:r>
    </w:p>
    <w:p w14:paraId="398E70AB" w14:textId="7A9D747B" w:rsidR="00A33CC4" w:rsidRPr="00C74107" w:rsidRDefault="009F2FB0" w:rsidP="00C07538">
      <w:pPr>
        <w:ind w:left="540"/>
        <w:rPr>
          <w:rFonts w:asciiTheme="minorHAnsi" w:hAnsiTheme="minorHAnsi" w:cstheme="minorHAnsi"/>
          <w:b/>
          <w:bCs/>
          <w:i/>
          <w:iCs/>
          <w:sz w:val="24"/>
          <w:szCs w:val="24"/>
        </w:rPr>
      </w:pPr>
      <w:r w:rsidRPr="00C74107">
        <w:rPr>
          <w:rFonts w:asciiTheme="minorHAnsi" w:hAnsiTheme="minorHAnsi" w:cstheme="minorHAnsi"/>
          <w:sz w:val="24"/>
          <w:szCs w:val="24"/>
        </w:rPr>
        <w:t xml:space="preserve">You will receive </w:t>
      </w:r>
      <w:r w:rsidR="00C07538" w:rsidRPr="00C74107">
        <w:rPr>
          <w:rFonts w:asciiTheme="minorHAnsi" w:hAnsiTheme="minorHAnsi" w:cstheme="minorHAnsi"/>
          <w:sz w:val="24"/>
          <w:szCs w:val="24"/>
        </w:rPr>
        <w:t>confirmation</w:t>
      </w:r>
      <w:r w:rsidRPr="00C74107">
        <w:rPr>
          <w:rFonts w:asciiTheme="minorHAnsi" w:hAnsiTheme="minorHAnsi" w:cstheme="minorHAnsi"/>
          <w:sz w:val="24"/>
          <w:szCs w:val="24"/>
        </w:rPr>
        <w:t xml:space="preserve"> that your submission has been received.</w:t>
      </w:r>
    </w:p>
    <w:p w14:paraId="2885331A" w14:textId="77777777" w:rsidR="001626A3" w:rsidRPr="00C74107" w:rsidRDefault="001626A3">
      <w:pPr>
        <w:rPr>
          <w:rFonts w:asciiTheme="minorHAnsi" w:hAnsiTheme="minorHAnsi" w:cstheme="minorHAnsi"/>
          <w:b/>
          <w:bCs/>
          <w:i/>
          <w:iCs/>
          <w:sz w:val="24"/>
          <w:szCs w:val="24"/>
        </w:rPr>
      </w:pPr>
    </w:p>
    <w:p w14:paraId="19064444" w14:textId="2D9D21BA" w:rsidR="001626A3" w:rsidRPr="00C74107" w:rsidRDefault="001626A3">
      <w:pPr>
        <w:pStyle w:val="BodyText"/>
        <w:numPr>
          <w:ilvl w:val="0"/>
          <w:numId w:val="18"/>
        </w:numPr>
        <w:rPr>
          <w:rFonts w:asciiTheme="minorHAnsi" w:hAnsiTheme="minorHAnsi" w:cstheme="minorHAnsi"/>
        </w:rPr>
      </w:pPr>
      <w:r w:rsidRPr="00C74107">
        <w:rPr>
          <w:rFonts w:asciiTheme="minorHAnsi" w:hAnsiTheme="minorHAnsi" w:cstheme="minorHAnsi"/>
        </w:rPr>
        <w:t>Applicants will be notified of the outcome of their applications by</w:t>
      </w:r>
      <w:r w:rsidR="00FF7809">
        <w:rPr>
          <w:rFonts w:asciiTheme="minorHAnsi" w:hAnsiTheme="minorHAnsi" w:cstheme="minorHAnsi"/>
        </w:rPr>
        <w:t xml:space="preserve"> </w:t>
      </w:r>
      <w:r w:rsidR="00D06C30">
        <w:rPr>
          <w:rFonts w:asciiTheme="minorHAnsi" w:hAnsiTheme="minorHAnsi" w:cstheme="minorHAnsi"/>
        </w:rPr>
        <w:t xml:space="preserve">April </w:t>
      </w:r>
      <w:r w:rsidR="00C07538">
        <w:rPr>
          <w:rFonts w:asciiTheme="minorHAnsi" w:hAnsiTheme="minorHAnsi" w:cstheme="minorHAnsi"/>
        </w:rPr>
        <w:t>12</w:t>
      </w:r>
      <w:r w:rsidR="00D06C30">
        <w:rPr>
          <w:rFonts w:asciiTheme="minorHAnsi" w:hAnsiTheme="minorHAnsi" w:cstheme="minorHAnsi"/>
        </w:rPr>
        <w:t>, 202</w:t>
      </w:r>
      <w:r w:rsidR="00C07538">
        <w:rPr>
          <w:rFonts w:asciiTheme="minorHAnsi" w:hAnsiTheme="minorHAnsi" w:cstheme="minorHAnsi"/>
        </w:rPr>
        <w:t>4</w:t>
      </w:r>
      <w:r w:rsidR="009F2FB0" w:rsidRPr="00C74107">
        <w:rPr>
          <w:rFonts w:asciiTheme="minorHAnsi" w:hAnsiTheme="minorHAnsi" w:cstheme="minorHAnsi"/>
        </w:rPr>
        <w:t>.</w:t>
      </w:r>
    </w:p>
    <w:p w14:paraId="207593AF" w14:textId="77777777" w:rsidR="001626A3" w:rsidRPr="00C74107" w:rsidRDefault="001626A3">
      <w:pPr>
        <w:tabs>
          <w:tab w:val="left" w:pos="720"/>
        </w:tabs>
        <w:ind w:left="720" w:hanging="720"/>
        <w:rPr>
          <w:rFonts w:asciiTheme="minorHAnsi" w:hAnsiTheme="minorHAnsi" w:cstheme="minorHAnsi"/>
          <w:sz w:val="24"/>
          <w:szCs w:val="24"/>
        </w:rPr>
      </w:pPr>
    </w:p>
    <w:p w14:paraId="59AF7624" w14:textId="3E29C2AD"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 xml:space="preserve">Scholarship checks will be written directly to the instructor or musical </w:t>
      </w:r>
      <w:r w:rsidR="00142AAF">
        <w:rPr>
          <w:rFonts w:asciiTheme="minorHAnsi" w:hAnsiTheme="minorHAnsi" w:cstheme="minorHAnsi"/>
          <w:sz w:val="24"/>
          <w:szCs w:val="24"/>
        </w:rPr>
        <w:t>organization/business</w:t>
      </w:r>
      <w:r w:rsidR="00D06C30">
        <w:rPr>
          <w:rFonts w:asciiTheme="minorHAnsi" w:hAnsiTheme="minorHAnsi" w:cstheme="minorHAnsi"/>
          <w:sz w:val="24"/>
          <w:szCs w:val="24"/>
        </w:rPr>
        <w:t>.</w:t>
      </w:r>
    </w:p>
    <w:p w14:paraId="3B542D8D" w14:textId="77777777" w:rsidR="001626A3" w:rsidRPr="00C74107" w:rsidRDefault="001626A3">
      <w:pPr>
        <w:rPr>
          <w:rFonts w:asciiTheme="minorHAnsi" w:hAnsiTheme="minorHAnsi" w:cstheme="minorHAnsi"/>
          <w:sz w:val="24"/>
          <w:szCs w:val="24"/>
        </w:rPr>
      </w:pPr>
    </w:p>
    <w:p w14:paraId="27645856" w14:textId="55ABAC00"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Scholarship monies</w:t>
      </w:r>
      <w:r w:rsidR="001601E3" w:rsidRPr="00C74107">
        <w:rPr>
          <w:rFonts w:asciiTheme="minorHAnsi" w:hAnsiTheme="minorHAnsi" w:cstheme="minorHAnsi"/>
          <w:sz w:val="24"/>
          <w:szCs w:val="24"/>
        </w:rPr>
        <w:t xml:space="preserve"> should be used by </w:t>
      </w:r>
      <w:r w:rsidR="00C07538">
        <w:rPr>
          <w:rFonts w:asciiTheme="minorHAnsi" w:hAnsiTheme="minorHAnsi" w:cstheme="minorHAnsi"/>
          <w:sz w:val="24"/>
          <w:szCs w:val="24"/>
        </w:rPr>
        <w:t>April 12, 2025</w:t>
      </w:r>
      <w:r w:rsidRPr="00C74107">
        <w:rPr>
          <w:rFonts w:asciiTheme="minorHAnsi" w:hAnsiTheme="minorHAnsi" w:cstheme="minorHAnsi"/>
          <w:sz w:val="24"/>
          <w:szCs w:val="24"/>
        </w:rPr>
        <w:t xml:space="preserve"> or they will be forfeited.  </w:t>
      </w:r>
    </w:p>
    <w:p w14:paraId="4F9D941D" w14:textId="77777777" w:rsidR="001626A3" w:rsidRPr="00C74107" w:rsidRDefault="001626A3">
      <w:pPr>
        <w:tabs>
          <w:tab w:val="left" w:pos="720"/>
        </w:tabs>
        <w:ind w:left="720" w:hanging="720"/>
        <w:rPr>
          <w:rFonts w:asciiTheme="minorHAnsi" w:hAnsiTheme="minorHAnsi" w:cstheme="minorHAnsi"/>
          <w:sz w:val="24"/>
          <w:szCs w:val="24"/>
        </w:rPr>
      </w:pPr>
    </w:p>
    <w:p w14:paraId="6B47F134" w14:textId="06CD643F"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 xml:space="preserve">Scholarship recipients must permit their names and photos to be used in publicity and press releases pertaining to The </w:t>
      </w:r>
      <w:r w:rsidR="00EF2E08" w:rsidRPr="00C74107">
        <w:rPr>
          <w:rFonts w:asciiTheme="minorHAnsi" w:hAnsiTheme="minorHAnsi" w:cstheme="minorHAnsi"/>
          <w:sz w:val="24"/>
          <w:szCs w:val="24"/>
        </w:rPr>
        <w:t xml:space="preserve">Thelma Gross </w:t>
      </w:r>
      <w:r w:rsidRPr="00C74107">
        <w:rPr>
          <w:rFonts w:asciiTheme="minorHAnsi" w:hAnsiTheme="minorHAnsi" w:cstheme="minorHAnsi"/>
          <w:sz w:val="24"/>
          <w:szCs w:val="24"/>
        </w:rPr>
        <w:t>Music Scholarship Fund</w:t>
      </w:r>
      <w:r w:rsidR="00C71C3D">
        <w:rPr>
          <w:rFonts w:asciiTheme="minorHAnsi" w:hAnsiTheme="minorHAnsi" w:cstheme="minorHAnsi"/>
          <w:sz w:val="24"/>
          <w:szCs w:val="24"/>
        </w:rPr>
        <w:t>.</w:t>
      </w:r>
    </w:p>
    <w:p w14:paraId="41FD3B78" w14:textId="77777777" w:rsidR="001626A3" w:rsidRPr="00C74107" w:rsidRDefault="001626A3">
      <w:pPr>
        <w:tabs>
          <w:tab w:val="left" w:pos="720"/>
        </w:tabs>
        <w:ind w:left="720" w:hanging="720"/>
        <w:rPr>
          <w:rFonts w:asciiTheme="minorHAnsi" w:hAnsiTheme="minorHAnsi" w:cstheme="minorHAnsi"/>
          <w:sz w:val="24"/>
          <w:szCs w:val="24"/>
        </w:rPr>
      </w:pPr>
    </w:p>
    <w:p w14:paraId="2ADF53DF" w14:textId="77777777"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Scholarships are not automatically re</w:t>
      </w:r>
      <w:r w:rsidR="00EF2E08" w:rsidRPr="00C74107">
        <w:rPr>
          <w:rFonts w:asciiTheme="minorHAnsi" w:hAnsiTheme="minorHAnsi" w:cstheme="minorHAnsi"/>
          <w:sz w:val="24"/>
          <w:szCs w:val="24"/>
        </w:rPr>
        <w:t>newable.  Scholars may re-apply</w:t>
      </w:r>
      <w:r w:rsidRPr="00C74107">
        <w:rPr>
          <w:rFonts w:asciiTheme="minorHAnsi" w:hAnsiTheme="minorHAnsi" w:cstheme="minorHAnsi"/>
          <w:sz w:val="24"/>
          <w:szCs w:val="24"/>
        </w:rPr>
        <w:t xml:space="preserve">.  </w:t>
      </w:r>
    </w:p>
    <w:p w14:paraId="54A14D5B" w14:textId="77777777" w:rsidR="001626A3" w:rsidRPr="00C74107" w:rsidRDefault="001626A3">
      <w:pPr>
        <w:tabs>
          <w:tab w:val="left" w:pos="720"/>
        </w:tabs>
        <w:ind w:left="720" w:hanging="720"/>
        <w:rPr>
          <w:rFonts w:asciiTheme="minorHAnsi" w:hAnsiTheme="minorHAnsi" w:cstheme="minorHAnsi"/>
          <w:sz w:val="24"/>
          <w:szCs w:val="24"/>
        </w:rPr>
      </w:pPr>
    </w:p>
    <w:p w14:paraId="4B217081" w14:textId="3785BBCA"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 xml:space="preserve">Please address all questions to </w:t>
      </w:r>
      <w:hyperlink r:id="rId10" w:history="1">
        <w:r w:rsidR="00C74107" w:rsidRPr="00992F22">
          <w:rPr>
            <w:rStyle w:val="Hyperlink"/>
            <w:rFonts w:asciiTheme="minorHAnsi" w:hAnsiTheme="minorHAnsi" w:cstheme="minorHAnsi"/>
            <w:sz w:val="24"/>
            <w:szCs w:val="24"/>
          </w:rPr>
          <w:t>Info@FrederickArtsCouncil.org</w:t>
        </w:r>
      </w:hyperlink>
      <w:r w:rsidR="00C74107">
        <w:rPr>
          <w:rFonts w:asciiTheme="minorHAnsi" w:hAnsiTheme="minorHAnsi" w:cstheme="minorHAnsi"/>
          <w:sz w:val="24"/>
          <w:szCs w:val="24"/>
        </w:rPr>
        <w:t xml:space="preserve"> with</w:t>
      </w:r>
      <w:r w:rsidR="001119A6" w:rsidRPr="00C74107">
        <w:rPr>
          <w:rFonts w:asciiTheme="minorHAnsi" w:hAnsiTheme="minorHAnsi" w:cstheme="minorHAnsi"/>
          <w:sz w:val="24"/>
          <w:szCs w:val="24"/>
        </w:rPr>
        <w:t xml:space="preserve"> </w:t>
      </w:r>
      <w:r w:rsidR="00A33CC4" w:rsidRPr="00C74107">
        <w:rPr>
          <w:rFonts w:asciiTheme="minorHAnsi" w:hAnsiTheme="minorHAnsi" w:cstheme="minorHAnsi"/>
          <w:sz w:val="24"/>
          <w:szCs w:val="24"/>
        </w:rPr>
        <w:t>“</w:t>
      </w:r>
      <w:r w:rsidR="001119A6" w:rsidRPr="00C74107">
        <w:rPr>
          <w:rFonts w:asciiTheme="minorHAnsi" w:hAnsiTheme="minorHAnsi" w:cstheme="minorHAnsi"/>
          <w:sz w:val="24"/>
          <w:szCs w:val="24"/>
        </w:rPr>
        <w:t>Music Scholarship</w:t>
      </w:r>
      <w:r w:rsidR="00A33CC4" w:rsidRPr="00C74107">
        <w:rPr>
          <w:rFonts w:asciiTheme="minorHAnsi" w:hAnsiTheme="minorHAnsi" w:cstheme="minorHAnsi"/>
          <w:sz w:val="24"/>
          <w:szCs w:val="24"/>
        </w:rPr>
        <w:t>”</w:t>
      </w:r>
      <w:r w:rsidR="001119A6" w:rsidRPr="00C74107">
        <w:rPr>
          <w:rFonts w:asciiTheme="minorHAnsi" w:hAnsiTheme="minorHAnsi" w:cstheme="minorHAnsi"/>
          <w:sz w:val="24"/>
          <w:szCs w:val="24"/>
        </w:rPr>
        <w:t xml:space="preserve"> in the subject line.</w:t>
      </w:r>
    </w:p>
    <w:sectPr w:rsidR="001626A3" w:rsidRPr="00C74107" w:rsidSect="00F358E0">
      <w:headerReference w:type="default" r:id="rId11"/>
      <w:footerReference w:type="default" r:id="rId12"/>
      <w:footerReference w:type="first" r:id="rId13"/>
      <w:type w:val="continuous"/>
      <w:pgSz w:w="12240" w:h="15840" w:code="1"/>
      <w:pgMar w:top="1440" w:right="1440" w:bottom="1440" w:left="1440" w:header="144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4F882" w14:textId="77777777" w:rsidR="00F358E0" w:rsidRDefault="00F358E0">
      <w:r>
        <w:separator/>
      </w:r>
    </w:p>
  </w:endnote>
  <w:endnote w:type="continuationSeparator" w:id="0">
    <w:p w14:paraId="70507692" w14:textId="77777777" w:rsidR="00F358E0" w:rsidRDefault="00F35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12pt">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DC08B" w14:textId="1298B312" w:rsidR="00A33CC4" w:rsidRPr="006D082D" w:rsidRDefault="00A33CC4" w:rsidP="006D082D">
    <w:pPr>
      <w:pStyle w:val="Footer"/>
      <w:jc w:val="center"/>
      <w:rPr>
        <w:rFonts w:ascii="Helvetica" w:hAnsi="Helvetica"/>
      </w:rPr>
    </w:pPr>
    <w:r w:rsidRPr="006D082D">
      <w:rPr>
        <w:rFonts w:ascii="Helvetica" w:hAnsi="Helvetica"/>
      </w:rPr>
      <w:t>FrederickArtsCouncil.org</w:t>
    </w:r>
    <w:r w:rsidRPr="006D082D">
      <w:rPr>
        <w:rFonts w:ascii="Helvetica" w:hAnsi="Helvetica"/>
      </w:rPr>
      <w:tab/>
      <w:t>(301) 662-4190</w:t>
    </w:r>
    <w:r w:rsidRPr="006D082D">
      <w:rPr>
        <w:rFonts w:ascii="Helvetica" w:hAnsi="Helvetica"/>
      </w:rPr>
      <w:tab/>
      <w:t>Info@FrederickArtsCouncil.org</w:t>
    </w:r>
  </w:p>
  <w:p w14:paraId="51B06E42" w14:textId="77777777" w:rsidR="00A33CC4" w:rsidRDefault="00A33C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4282" w14:textId="6BB813EB" w:rsidR="00A33CC4" w:rsidRPr="006D082D" w:rsidRDefault="00A33CC4" w:rsidP="006D082D">
    <w:pPr>
      <w:pStyle w:val="Footer"/>
      <w:jc w:val="center"/>
      <w:rPr>
        <w:rFonts w:ascii="Helvetica" w:hAnsi="Helveti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D4F8A" w14:textId="77777777" w:rsidR="00F358E0" w:rsidRDefault="00F358E0">
      <w:r>
        <w:separator/>
      </w:r>
    </w:p>
  </w:footnote>
  <w:footnote w:type="continuationSeparator" w:id="0">
    <w:p w14:paraId="19B6554C" w14:textId="77777777" w:rsidR="00F358E0" w:rsidRDefault="00F358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39528"/>
      <w:docPartObj>
        <w:docPartGallery w:val="Page Numbers (Top of Page)"/>
        <w:docPartUnique/>
      </w:docPartObj>
    </w:sdtPr>
    <w:sdtEndPr>
      <w:rPr>
        <w:noProof/>
      </w:rPr>
    </w:sdtEndPr>
    <w:sdtContent>
      <w:p w14:paraId="414D3504" w14:textId="3DACFFDA" w:rsidR="00C74107" w:rsidRDefault="00C7410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923804" w14:textId="77777777" w:rsidR="001626A3" w:rsidRDefault="001626A3">
    <w:pP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43685"/>
    <w:multiLevelType w:val="hybridMultilevel"/>
    <w:tmpl w:val="F898740C"/>
    <w:lvl w:ilvl="0" w:tplc="0409000F">
      <w:start w:val="5"/>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 w15:restartNumberingAfterBreak="0">
    <w:nsid w:val="17B47E26"/>
    <w:multiLevelType w:val="hybridMultilevel"/>
    <w:tmpl w:val="724A05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8F5ABE"/>
    <w:multiLevelType w:val="hybridMultilevel"/>
    <w:tmpl w:val="86AE2BA8"/>
    <w:lvl w:ilvl="0" w:tplc="0409000F">
      <w:start w:val="2"/>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 w15:restartNumberingAfterBreak="0">
    <w:nsid w:val="2BC01F6D"/>
    <w:multiLevelType w:val="hybridMultilevel"/>
    <w:tmpl w:val="E6CE0958"/>
    <w:lvl w:ilvl="0" w:tplc="0409000F">
      <w:start w:val="6"/>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 w15:restartNumberingAfterBreak="0">
    <w:nsid w:val="2D2230D1"/>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5" w15:restartNumberingAfterBreak="0">
    <w:nsid w:val="3C57117A"/>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6" w15:restartNumberingAfterBreak="0">
    <w:nsid w:val="3C845686"/>
    <w:multiLevelType w:val="hybridMultilevel"/>
    <w:tmpl w:val="CCFC8CD6"/>
    <w:lvl w:ilvl="0" w:tplc="FFFFFFFF">
      <w:start w:val="1"/>
      <w:numFmt w:val="upperLetter"/>
      <w:lvlText w:val="%1."/>
      <w:lvlJc w:val="left"/>
      <w:pPr>
        <w:tabs>
          <w:tab w:val="num" w:pos="1440"/>
        </w:tabs>
        <w:ind w:left="1440" w:hanging="72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7" w15:restartNumberingAfterBreak="0">
    <w:nsid w:val="3ED53C61"/>
    <w:multiLevelType w:val="hybridMultilevel"/>
    <w:tmpl w:val="4F6E970E"/>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8" w15:restartNumberingAfterBreak="0">
    <w:nsid w:val="425E5AF4"/>
    <w:multiLevelType w:val="hybridMultilevel"/>
    <w:tmpl w:val="7FA2D820"/>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9" w15:restartNumberingAfterBreak="0">
    <w:nsid w:val="48955288"/>
    <w:multiLevelType w:val="hybridMultilevel"/>
    <w:tmpl w:val="E35245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777613"/>
    <w:multiLevelType w:val="hybridMultilevel"/>
    <w:tmpl w:val="4626A7FA"/>
    <w:lvl w:ilvl="0" w:tplc="FFFFFFFF">
      <w:start w:val="4"/>
      <w:numFmt w:val="upperLetter"/>
      <w:lvlText w:val="%1."/>
      <w:lvlJc w:val="left"/>
      <w:pPr>
        <w:tabs>
          <w:tab w:val="num" w:pos="1440"/>
        </w:tabs>
        <w:ind w:left="1440" w:hanging="72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11" w15:restartNumberingAfterBreak="0">
    <w:nsid w:val="538C66F7"/>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12" w15:restartNumberingAfterBreak="0">
    <w:nsid w:val="54381D59"/>
    <w:multiLevelType w:val="hybridMultilevel"/>
    <w:tmpl w:val="5AF85E30"/>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3" w15:restartNumberingAfterBreak="0">
    <w:nsid w:val="582136B4"/>
    <w:multiLevelType w:val="hybridMultilevel"/>
    <w:tmpl w:val="9D2C209C"/>
    <w:lvl w:ilvl="0" w:tplc="AEE0766C">
      <w:start w:val="2"/>
      <w:numFmt w:val="upperLetter"/>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14" w15:restartNumberingAfterBreak="0">
    <w:nsid w:val="59810426"/>
    <w:multiLevelType w:val="hybridMultilevel"/>
    <w:tmpl w:val="BB4A81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B32305"/>
    <w:multiLevelType w:val="hybridMultilevel"/>
    <w:tmpl w:val="597E8ADA"/>
    <w:lvl w:ilvl="0" w:tplc="3E164344">
      <w:start w:val="1"/>
      <w:numFmt w:val="decimal"/>
      <w:lvlText w:val="%1."/>
      <w:lvlJc w:val="left"/>
      <w:pPr>
        <w:tabs>
          <w:tab w:val="num" w:pos="540"/>
        </w:tabs>
        <w:ind w:left="540" w:hanging="360"/>
      </w:pPr>
      <w:rPr>
        <w:rFonts w:ascii="Times New Roman" w:hAnsi="Times New Roman" w:cs="Times New Roman"/>
        <w:b w:val="0"/>
        <w:bCs w:val="0"/>
        <w:i w:val="0"/>
        <w:iCs w:val="0"/>
      </w:rPr>
    </w:lvl>
    <w:lvl w:ilvl="1" w:tplc="04090019">
      <w:start w:val="1"/>
      <w:numFmt w:val="lowerLetter"/>
      <w:lvlText w:val="%2."/>
      <w:lvlJc w:val="left"/>
      <w:pPr>
        <w:tabs>
          <w:tab w:val="num" w:pos="1260"/>
        </w:tabs>
        <w:ind w:left="1260" w:hanging="360"/>
      </w:pPr>
      <w:rPr>
        <w:rFonts w:ascii="Times New Roman" w:hAnsi="Times New Roman" w:cs="Times New Roman"/>
      </w:rPr>
    </w:lvl>
    <w:lvl w:ilvl="2" w:tplc="0409001B">
      <w:start w:val="1"/>
      <w:numFmt w:val="lowerRoman"/>
      <w:lvlText w:val="%3."/>
      <w:lvlJc w:val="right"/>
      <w:pPr>
        <w:tabs>
          <w:tab w:val="num" w:pos="1980"/>
        </w:tabs>
        <w:ind w:left="1980" w:hanging="180"/>
      </w:pPr>
      <w:rPr>
        <w:rFonts w:ascii="Times New Roman" w:hAnsi="Times New Roman" w:cs="Times New Roman"/>
      </w:rPr>
    </w:lvl>
    <w:lvl w:ilvl="3" w:tplc="0409000F">
      <w:start w:val="1"/>
      <w:numFmt w:val="decimal"/>
      <w:lvlText w:val="%4."/>
      <w:lvlJc w:val="left"/>
      <w:pPr>
        <w:tabs>
          <w:tab w:val="num" w:pos="2700"/>
        </w:tabs>
        <w:ind w:left="2700" w:hanging="360"/>
      </w:pPr>
      <w:rPr>
        <w:rFonts w:ascii="Times New Roman" w:hAnsi="Times New Roman" w:cs="Times New Roman"/>
      </w:rPr>
    </w:lvl>
    <w:lvl w:ilvl="4" w:tplc="04090019">
      <w:start w:val="1"/>
      <w:numFmt w:val="lowerLetter"/>
      <w:lvlText w:val="%5."/>
      <w:lvlJc w:val="left"/>
      <w:pPr>
        <w:tabs>
          <w:tab w:val="num" w:pos="3420"/>
        </w:tabs>
        <w:ind w:left="3420" w:hanging="360"/>
      </w:pPr>
      <w:rPr>
        <w:rFonts w:ascii="Times New Roman" w:hAnsi="Times New Roman" w:cs="Times New Roman"/>
      </w:rPr>
    </w:lvl>
    <w:lvl w:ilvl="5" w:tplc="0409001B">
      <w:start w:val="1"/>
      <w:numFmt w:val="lowerRoman"/>
      <w:lvlText w:val="%6."/>
      <w:lvlJc w:val="right"/>
      <w:pPr>
        <w:tabs>
          <w:tab w:val="num" w:pos="4140"/>
        </w:tabs>
        <w:ind w:left="4140" w:hanging="180"/>
      </w:pPr>
      <w:rPr>
        <w:rFonts w:ascii="Times New Roman" w:hAnsi="Times New Roman" w:cs="Times New Roman"/>
      </w:rPr>
    </w:lvl>
    <w:lvl w:ilvl="6" w:tplc="0409000F">
      <w:start w:val="1"/>
      <w:numFmt w:val="decimal"/>
      <w:lvlText w:val="%7."/>
      <w:lvlJc w:val="left"/>
      <w:pPr>
        <w:tabs>
          <w:tab w:val="num" w:pos="4860"/>
        </w:tabs>
        <w:ind w:left="4860" w:hanging="360"/>
      </w:pPr>
      <w:rPr>
        <w:rFonts w:ascii="Times New Roman" w:hAnsi="Times New Roman" w:cs="Times New Roman"/>
      </w:rPr>
    </w:lvl>
    <w:lvl w:ilvl="7" w:tplc="04090019">
      <w:start w:val="1"/>
      <w:numFmt w:val="lowerLetter"/>
      <w:lvlText w:val="%8."/>
      <w:lvlJc w:val="left"/>
      <w:pPr>
        <w:tabs>
          <w:tab w:val="num" w:pos="5580"/>
        </w:tabs>
        <w:ind w:left="5580" w:hanging="360"/>
      </w:pPr>
      <w:rPr>
        <w:rFonts w:ascii="Times New Roman" w:hAnsi="Times New Roman" w:cs="Times New Roman"/>
      </w:rPr>
    </w:lvl>
    <w:lvl w:ilvl="8" w:tplc="0409001B">
      <w:start w:val="1"/>
      <w:numFmt w:val="lowerRoman"/>
      <w:lvlText w:val="%9."/>
      <w:lvlJc w:val="right"/>
      <w:pPr>
        <w:tabs>
          <w:tab w:val="num" w:pos="6300"/>
        </w:tabs>
        <w:ind w:left="6300" w:hanging="180"/>
      </w:pPr>
      <w:rPr>
        <w:rFonts w:ascii="Times New Roman" w:hAnsi="Times New Roman" w:cs="Times New Roman"/>
      </w:rPr>
    </w:lvl>
  </w:abstractNum>
  <w:abstractNum w:abstractNumId="16" w15:restartNumberingAfterBreak="0">
    <w:nsid w:val="5FC553FC"/>
    <w:multiLevelType w:val="hybridMultilevel"/>
    <w:tmpl w:val="A394F212"/>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7" w15:restartNumberingAfterBreak="0">
    <w:nsid w:val="61B76B9E"/>
    <w:multiLevelType w:val="hybridMultilevel"/>
    <w:tmpl w:val="A11421A2"/>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8" w15:restartNumberingAfterBreak="0">
    <w:nsid w:val="7DC53619"/>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num w:numId="1" w16cid:durableId="1123424903">
    <w:abstractNumId w:val="18"/>
  </w:num>
  <w:num w:numId="2" w16cid:durableId="771625719">
    <w:abstractNumId w:val="11"/>
  </w:num>
  <w:num w:numId="3" w16cid:durableId="231620725">
    <w:abstractNumId w:val="4"/>
  </w:num>
  <w:num w:numId="4" w16cid:durableId="1011221788">
    <w:abstractNumId w:val="5"/>
  </w:num>
  <w:num w:numId="5" w16cid:durableId="813527786">
    <w:abstractNumId w:val="10"/>
  </w:num>
  <w:num w:numId="6" w16cid:durableId="277414522">
    <w:abstractNumId w:val="13"/>
  </w:num>
  <w:num w:numId="7" w16cid:durableId="13584032">
    <w:abstractNumId w:val="6"/>
  </w:num>
  <w:num w:numId="8" w16cid:durableId="422914790">
    <w:abstractNumId w:val="14"/>
  </w:num>
  <w:num w:numId="9" w16cid:durableId="423765727">
    <w:abstractNumId w:val="1"/>
  </w:num>
  <w:num w:numId="10" w16cid:durableId="608779962">
    <w:abstractNumId w:val="12"/>
  </w:num>
  <w:num w:numId="11" w16cid:durableId="1430932899">
    <w:abstractNumId w:val="17"/>
  </w:num>
  <w:num w:numId="12" w16cid:durableId="31224103">
    <w:abstractNumId w:val="8"/>
  </w:num>
  <w:num w:numId="13" w16cid:durableId="71202918">
    <w:abstractNumId w:val="16"/>
  </w:num>
  <w:num w:numId="14" w16cid:durableId="883562481">
    <w:abstractNumId w:val="2"/>
  </w:num>
  <w:num w:numId="15" w16cid:durableId="2019774529">
    <w:abstractNumId w:val="0"/>
  </w:num>
  <w:num w:numId="16" w16cid:durableId="16975486">
    <w:abstractNumId w:val="7"/>
  </w:num>
  <w:num w:numId="17" w16cid:durableId="1798136662">
    <w:abstractNumId w:val="3"/>
  </w:num>
  <w:num w:numId="18" w16cid:durableId="1114860161">
    <w:abstractNumId w:val="15"/>
  </w:num>
  <w:num w:numId="19" w16cid:durableId="9445803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78"/>
  <w:drawingGridVerticalSpacing w:val="106"/>
  <w:displayHorizontalDrawingGridEvery w:val="0"/>
  <w:displayVerticalDrawingGridEvery w:val="2"/>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6A3"/>
    <w:rsid w:val="00040144"/>
    <w:rsid w:val="00074CD0"/>
    <w:rsid w:val="001119A6"/>
    <w:rsid w:val="00142AAF"/>
    <w:rsid w:val="001601E3"/>
    <w:rsid w:val="001626A3"/>
    <w:rsid w:val="00166158"/>
    <w:rsid w:val="001A53FF"/>
    <w:rsid w:val="001B3907"/>
    <w:rsid w:val="001B6204"/>
    <w:rsid w:val="00275758"/>
    <w:rsid w:val="00426204"/>
    <w:rsid w:val="00435647"/>
    <w:rsid w:val="00455496"/>
    <w:rsid w:val="00463FBA"/>
    <w:rsid w:val="00483FC7"/>
    <w:rsid w:val="004F209C"/>
    <w:rsid w:val="00534547"/>
    <w:rsid w:val="00654AD2"/>
    <w:rsid w:val="00687B4E"/>
    <w:rsid w:val="006D082D"/>
    <w:rsid w:val="00844A8F"/>
    <w:rsid w:val="008A21DC"/>
    <w:rsid w:val="008B7B22"/>
    <w:rsid w:val="009239AC"/>
    <w:rsid w:val="009F2FB0"/>
    <w:rsid w:val="00A035AD"/>
    <w:rsid w:val="00A33CC4"/>
    <w:rsid w:val="00A34FF0"/>
    <w:rsid w:val="00A728E5"/>
    <w:rsid w:val="00A919D5"/>
    <w:rsid w:val="00AA3FFA"/>
    <w:rsid w:val="00AB7D7A"/>
    <w:rsid w:val="00AD2E4D"/>
    <w:rsid w:val="00C07538"/>
    <w:rsid w:val="00C603A0"/>
    <w:rsid w:val="00C71C3D"/>
    <w:rsid w:val="00C74107"/>
    <w:rsid w:val="00CD426D"/>
    <w:rsid w:val="00D01C98"/>
    <w:rsid w:val="00D027E3"/>
    <w:rsid w:val="00D06C30"/>
    <w:rsid w:val="00D77E8F"/>
    <w:rsid w:val="00DD6045"/>
    <w:rsid w:val="00DE4809"/>
    <w:rsid w:val="00E915DB"/>
    <w:rsid w:val="00EF05EF"/>
    <w:rsid w:val="00EF2E08"/>
    <w:rsid w:val="00F1392D"/>
    <w:rsid w:val="00F358E0"/>
    <w:rsid w:val="00F540E7"/>
    <w:rsid w:val="00F86548"/>
    <w:rsid w:val="00FF1439"/>
    <w:rsid w:val="00FF7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4CEE7D"/>
  <w14:defaultImageDpi w14:val="0"/>
  <w15:docId w15:val="{B1CEC615-02F8-40D7-A9BA-C661E913A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Courier 12pt" w:hAnsi="Courier 12pt" w:cs="Courier 12pt"/>
      <w:sz w:val="20"/>
      <w:szCs w:val="20"/>
    </w:rPr>
  </w:style>
  <w:style w:type="paragraph" w:styleId="Heading1">
    <w:name w:val="heading 1"/>
    <w:basedOn w:val="Normal"/>
    <w:next w:val="Normal"/>
    <w:link w:val="Heading1Char"/>
    <w:uiPriority w:val="99"/>
    <w:qFormat/>
    <w:pPr>
      <w:keepNext/>
      <w:jc w:val="center"/>
      <w:outlineLvl w:val="0"/>
    </w:pPr>
    <w:rPr>
      <w:rFonts w:ascii="Arial" w:hAnsi="Arial" w:cs="Arial"/>
      <w:b/>
      <w:bCs/>
      <w:sz w:val="24"/>
      <w:szCs w:val="24"/>
      <w:u w:val="single"/>
    </w:rPr>
  </w:style>
  <w:style w:type="paragraph" w:styleId="Heading2">
    <w:name w:val="heading 2"/>
    <w:basedOn w:val="Normal"/>
    <w:next w:val="Normal"/>
    <w:link w:val="Heading2Char"/>
    <w:uiPriority w:val="99"/>
    <w:qFormat/>
    <w:pPr>
      <w:keepNext/>
      <w:jc w:val="center"/>
      <w:outlineLvl w:val="1"/>
    </w:pPr>
    <w:rPr>
      <w:rFonts w:ascii="Arial" w:hAnsi="Arial" w:cs="Arial"/>
      <w:b/>
      <w:bCs/>
      <w:sz w:val="28"/>
      <w:szCs w:val="28"/>
      <w:u w:val="single"/>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keepNext/>
      <w:jc w:val="center"/>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paragraph" w:customStyle="1" w:styleId="1AutoList2">
    <w:name w:val="1AutoList2"/>
    <w:uiPriority w:val="99"/>
    <w:pPr>
      <w:widowControl w:val="0"/>
      <w:tabs>
        <w:tab w:val="left" w:pos="720"/>
      </w:tabs>
      <w:autoSpaceDE w:val="0"/>
      <w:autoSpaceDN w:val="0"/>
      <w:adjustRightInd w:val="0"/>
      <w:spacing w:after="0" w:line="240" w:lineRule="auto"/>
      <w:ind w:left="720" w:hanging="720"/>
      <w:jc w:val="both"/>
    </w:pPr>
    <w:rPr>
      <w:rFonts w:ascii="Courier 12pt" w:hAnsi="Courier 12pt" w:cs="Courier 12pt"/>
      <w:sz w:val="24"/>
      <w:szCs w:val="24"/>
    </w:rPr>
  </w:style>
  <w:style w:type="paragraph" w:customStyle="1" w:styleId="2AutoList2">
    <w:name w:val="2AutoList2"/>
    <w:uiPriority w:val="99"/>
    <w:pPr>
      <w:widowControl w:val="0"/>
      <w:tabs>
        <w:tab w:val="left" w:pos="720"/>
        <w:tab w:val="left" w:pos="1440"/>
      </w:tabs>
      <w:autoSpaceDE w:val="0"/>
      <w:autoSpaceDN w:val="0"/>
      <w:adjustRightInd w:val="0"/>
      <w:spacing w:after="0" w:line="240" w:lineRule="auto"/>
      <w:ind w:left="1440" w:hanging="720"/>
      <w:jc w:val="both"/>
    </w:pPr>
    <w:rPr>
      <w:rFonts w:ascii="Courier 12pt" w:hAnsi="Courier 12pt" w:cs="Courier 12pt"/>
      <w:sz w:val="24"/>
      <w:szCs w:val="24"/>
    </w:rPr>
  </w:style>
  <w:style w:type="paragraph" w:customStyle="1" w:styleId="3AutoList2">
    <w:name w:val="3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4AutoList2">
    <w:name w:val="4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5AutoList2">
    <w:name w:val="5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6AutoList2">
    <w:name w:val="6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7AutoList2">
    <w:name w:val="7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8AutoList2">
    <w:name w:val="8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1AutoList1">
    <w:name w:val="1AutoList1"/>
    <w:uiPriority w:val="99"/>
    <w:pPr>
      <w:widowControl w:val="0"/>
      <w:tabs>
        <w:tab w:val="left" w:pos="720"/>
      </w:tabs>
      <w:autoSpaceDE w:val="0"/>
      <w:autoSpaceDN w:val="0"/>
      <w:adjustRightInd w:val="0"/>
      <w:spacing w:after="0" w:line="240" w:lineRule="auto"/>
      <w:ind w:left="720" w:hanging="720"/>
      <w:jc w:val="both"/>
    </w:pPr>
    <w:rPr>
      <w:rFonts w:ascii="Courier 12pt" w:hAnsi="Courier 12pt" w:cs="Courier 12pt"/>
      <w:sz w:val="24"/>
      <w:szCs w:val="24"/>
    </w:rPr>
  </w:style>
  <w:style w:type="paragraph" w:customStyle="1" w:styleId="2AutoList1">
    <w:name w:val="2AutoList1"/>
    <w:uiPriority w:val="99"/>
    <w:pPr>
      <w:widowControl w:val="0"/>
      <w:tabs>
        <w:tab w:val="left" w:pos="720"/>
        <w:tab w:val="left" w:pos="1440"/>
      </w:tabs>
      <w:autoSpaceDE w:val="0"/>
      <w:autoSpaceDN w:val="0"/>
      <w:adjustRightInd w:val="0"/>
      <w:spacing w:after="0" w:line="240" w:lineRule="auto"/>
      <w:ind w:left="1440" w:hanging="720"/>
      <w:jc w:val="both"/>
    </w:pPr>
    <w:rPr>
      <w:rFonts w:ascii="Courier 12pt" w:hAnsi="Courier 12pt" w:cs="Courier 12pt"/>
      <w:sz w:val="24"/>
      <w:szCs w:val="24"/>
    </w:rPr>
  </w:style>
  <w:style w:type="paragraph" w:customStyle="1" w:styleId="3AutoList1">
    <w:name w:val="3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4AutoList1">
    <w:name w:val="4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5AutoList1">
    <w:name w:val="5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6AutoList1">
    <w:name w:val="6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7AutoList1">
    <w:name w:val="7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8AutoList1">
    <w:name w:val="8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styleId="BodyText">
    <w:name w:val="Body Text"/>
    <w:basedOn w:val="Normal"/>
    <w:link w:val="BodyTextChar"/>
    <w:uiPriority w:val="99"/>
    <w:rPr>
      <w:rFonts w:ascii="Arial" w:hAnsi="Arial" w:cs="Arial"/>
      <w:sz w:val="24"/>
      <w:szCs w:val="24"/>
    </w:rPr>
  </w:style>
  <w:style w:type="character" w:customStyle="1" w:styleId="BodyTextChar">
    <w:name w:val="Body Text Char"/>
    <w:basedOn w:val="DefaultParagraphFont"/>
    <w:link w:val="BodyText"/>
    <w:uiPriority w:val="99"/>
    <w:semiHidden/>
    <w:locked/>
    <w:rPr>
      <w:rFonts w:ascii="Courier 12pt" w:hAnsi="Courier 12pt" w:cs="Courier 12pt"/>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Courier 12pt" w:hAnsi="Courier 12pt" w:cs="Courier 12pt"/>
      <w:sz w:val="20"/>
      <w:szCs w:val="20"/>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ascii="Courier 12pt" w:hAnsi="Courier 12pt" w:cs="Courier 12pt"/>
      <w:sz w:val="20"/>
      <w:szCs w:val="20"/>
    </w:rPr>
  </w:style>
  <w:style w:type="character" w:styleId="PageNumber">
    <w:name w:val="page number"/>
    <w:basedOn w:val="DefaultParagraphFont"/>
    <w:uiPriority w:val="99"/>
    <w:rPr>
      <w:rFonts w:ascii="Times New Roman" w:hAnsi="Times New Roman" w:cs="Times New Roman"/>
    </w:rPr>
  </w:style>
  <w:style w:type="character" w:styleId="Hyperlink">
    <w:name w:val="Hyperlink"/>
    <w:basedOn w:val="DefaultParagraphFont"/>
    <w:uiPriority w:val="99"/>
    <w:rPr>
      <w:rFonts w:ascii="Times New Roman" w:hAnsi="Times New Roman" w:cs="Times New Roman"/>
      <w:color w:val="0000FF"/>
      <w:u w:val="single"/>
    </w:rPr>
  </w:style>
  <w:style w:type="paragraph" w:styleId="BodyText2">
    <w:name w:val="Body Text 2"/>
    <w:basedOn w:val="Normal"/>
    <w:link w:val="BodyText2Char"/>
    <w:uiPriority w:val="99"/>
    <w:pPr>
      <w:ind w:left="702" w:hanging="702"/>
    </w:pPr>
    <w:rPr>
      <w:rFonts w:ascii="Arial" w:hAnsi="Arial" w:cs="Arial"/>
      <w:sz w:val="24"/>
      <w:szCs w:val="24"/>
    </w:rPr>
  </w:style>
  <w:style w:type="character" w:customStyle="1" w:styleId="BodyText2Char">
    <w:name w:val="Body Text 2 Char"/>
    <w:basedOn w:val="DefaultParagraphFont"/>
    <w:link w:val="BodyText2"/>
    <w:uiPriority w:val="99"/>
    <w:semiHidden/>
    <w:locked/>
    <w:rPr>
      <w:rFonts w:ascii="Courier 12pt" w:hAnsi="Courier 12pt" w:cs="Courier 12pt"/>
      <w:sz w:val="20"/>
      <w:szCs w:val="20"/>
    </w:rPr>
  </w:style>
  <w:style w:type="paragraph" w:styleId="BodyTextIndent2">
    <w:name w:val="Body Text Indent 2"/>
    <w:basedOn w:val="Normal"/>
    <w:link w:val="BodyTextIndent2Char"/>
    <w:uiPriority w:val="99"/>
    <w:pPr>
      <w:ind w:left="720"/>
    </w:pPr>
    <w:rPr>
      <w:rFonts w:ascii="Arial" w:hAnsi="Arial" w:cs="Arial"/>
      <w:b/>
      <w:bCs/>
      <w:i/>
      <w:iCs/>
      <w:sz w:val="24"/>
      <w:szCs w:val="24"/>
    </w:rPr>
  </w:style>
  <w:style w:type="character" w:customStyle="1" w:styleId="BodyTextIndent2Char">
    <w:name w:val="Body Text Indent 2 Char"/>
    <w:basedOn w:val="DefaultParagraphFont"/>
    <w:link w:val="BodyTextIndent2"/>
    <w:uiPriority w:val="99"/>
    <w:semiHidden/>
    <w:locked/>
    <w:rPr>
      <w:rFonts w:ascii="Courier 12pt" w:hAnsi="Courier 12pt" w:cs="Courier 12pt"/>
      <w:sz w:val="20"/>
      <w:szCs w:val="20"/>
    </w:rPr>
  </w:style>
  <w:style w:type="paragraph" w:styleId="BodyTextIndent3">
    <w:name w:val="Body Text Indent 3"/>
    <w:basedOn w:val="Normal"/>
    <w:link w:val="BodyTextIndent3Char"/>
    <w:uiPriority w:val="99"/>
    <w:pPr>
      <w:tabs>
        <w:tab w:val="left" w:pos="720"/>
        <w:tab w:val="left" w:pos="1440"/>
      </w:tabs>
      <w:ind w:left="1440" w:hanging="720"/>
    </w:pPr>
    <w:rPr>
      <w:rFonts w:ascii="Arial" w:hAnsi="Arial" w:cs="Arial"/>
      <w:sz w:val="24"/>
      <w:szCs w:val="24"/>
    </w:rPr>
  </w:style>
  <w:style w:type="character" w:customStyle="1" w:styleId="BodyTextIndent3Char">
    <w:name w:val="Body Text Indent 3 Char"/>
    <w:basedOn w:val="DefaultParagraphFont"/>
    <w:link w:val="BodyTextIndent3"/>
    <w:uiPriority w:val="99"/>
    <w:semiHidden/>
    <w:locked/>
    <w:rPr>
      <w:rFonts w:ascii="Courier 12pt" w:hAnsi="Courier 12pt" w:cs="Courier 12pt"/>
      <w:sz w:val="16"/>
      <w:szCs w:val="16"/>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styleId="UnresolvedMention">
    <w:name w:val="Unresolved Mention"/>
    <w:basedOn w:val="DefaultParagraphFont"/>
    <w:uiPriority w:val="99"/>
    <w:semiHidden/>
    <w:unhideWhenUsed/>
    <w:rsid w:val="00EF05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FrederickArtsCouncil.org" TargetMode="External"/><Relationship Id="rId4" Type="http://schemas.openxmlformats.org/officeDocument/2006/relationships/settings" Target="settings.xml"/><Relationship Id="rId9" Type="http://schemas.openxmlformats.org/officeDocument/2006/relationships/hyperlink" Target="mailto:info@frederickartscouncil.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B09C3-591C-4343-8E96-15D752A79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510</Words>
  <Characters>2912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THE COMMUNITY FOUNDATION OF FREDERICK COUNTY, MD, INC</vt:lpstr>
    </vt:vector>
  </TitlesOfParts>
  <Company>The Community Foundation of Frederick County, Inc.</Company>
  <LinksUpToDate>false</LinksUpToDate>
  <CharactersWithSpaces>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COMMUNITY FOUNDATION OF FREDERICK COUNTY, MD, INC</dc:title>
  <dc:subject/>
  <dc:creator>Elizabeth Day</dc:creator>
  <cp:keywords/>
  <dc:description/>
  <cp:lastModifiedBy>Frederick Arts Council</cp:lastModifiedBy>
  <cp:revision>6</cp:revision>
  <cp:lastPrinted>2006-02-16T16:04:00Z</cp:lastPrinted>
  <dcterms:created xsi:type="dcterms:W3CDTF">2024-03-04T17:30:00Z</dcterms:created>
  <dcterms:modified xsi:type="dcterms:W3CDTF">2024-03-08T19:40:00Z</dcterms:modified>
</cp:coreProperties>
</file>